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9C3" w:rsidRDefault="00EF7666" w:rsidP="00EF7666">
      <w:pPr>
        <w:jc w:val="center"/>
        <w:rPr>
          <w:b/>
          <w:u w:val="single"/>
        </w:rPr>
      </w:pPr>
      <w:r w:rsidRPr="00EF7666">
        <w:rPr>
          <w:b/>
          <w:u w:val="single"/>
        </w:rPr>
        <w:t>How to order a medication/infusion in CHPS outpatient department (Non-oncology Providers)</w:t>
      </w:r>
    </w:p>
    <w:p w:rsidR="00EF7666" w:rsidRPr="00045301" w:rsidRDefault="00045301" w:rsidP="00045301">
      <w:pPr>
        <w:pStyle w:val="ListParagraph"/>
        <w:numPr>
          <w:ilvl w:val="0"/>
          <w:numId w:val="1"/>
        </w:numPr>
        <w:rPr>
          <w:b/>
          <w:noProof/>
        </w:rPr>
      </w:pPr>
      <w:r w:rsidRPr="00D84DAB">
        <w:rPr>
          <w:b/>
          <w:noProof/>
        </w:rPr>
        <w:t>Make sure you login under department 1115</w:t>
      </w:r>
    </w:p>
    <w:p w:rsidR="00EF7666" w:rsidRDefault="00EF7666" w:rsidP="00EF7666">
      <w:pPr>
        <w:rPr>
          <w:b/>
          <w:u w:val="single"/>
        </w:rPr>
      </w:pPr>
      <w:r>
        <w:rPr>
          <w:b/>
          <w:noProof/>
          <w:u w:val="single"/>
        </w:rPr>
        <w:drawing>
          <wp:inline distT="0" distB="0" distL="0" distR="0">
            <wp:extent cx="4870867" cy="29813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CON 1.PNG"/>
                    <pic:cNvPicPr/>
                  </pic:nvPicPr>
                  <pic:blipFill>
                    <a:blip r:embed="rId5">
                      <a:extLst>
                        <a:ext uri="{28A0092B-C50C-407E-A947-70E740481C1C}">
                          <a14:useLocalDpi xmlns:a14="http://schemas.microsoft.com/office/drawing/2010/main" val="0"/>
                        </a:ext>
                      </a:extLst>
                    </a:blip>
                    <a:stretch>
                      <a:fillRect/>
                    </a:stretch>
                  </pic:blipFill>
                  <pic:spPr>
                    <a:xfrm>
                      <a:off x="0" y="0"/>
                      <a:ext cx="4868781" cy="2980048"/>
                    </a:xfrm>
                    <a:prstGeom prst="rect">
                      <a:avLst/>
                    </a:prstGeom>
                  </pic:spPr>
                </pic:pic>
              </a:graphicData>
            </a:graphic>
          </wp:inline>
        </w:drawing>
      </w:r>
    </w:p>
    <w:p w:rsidR="00045301" w:rsidRPr="00045301" w:rsidRDefault="00045301" w:rsidP="00EF7666">
      <w:pPr>
        <w:pStyle w:val="ListParagraph"/>
        <w:numPr>
          <w:ilvl w:val="0"/>
          <w:numId w:val="1"/>
        </w:numPr>
        <w:rPr>
          <w:b/>
          <w:u w:val="single"/>
        </w:rPr>
      </w:pPr>
      <w:r w:rsidRPr="00045301">
        <w:rPr>
          <w:b/>
          <w:noProof/>
        </w:rPr>
        <w:t xml:space="preserve"> Open up an “orders only” encounter</w:t>
      </w:r>
    </w:p>
    <w:p w:rsidR="00EF7666" w:rsidRDefault="00D84DAB" w:rsidP="00EF7666">
      <w:pPr>
        <w:rPr>
          <w:b/>
          <w:u w:val="single"/>
        </w:rPr>
      </w:pPr>
      <w:r>
        <w:rPr>
          <w:b/>
          <w:noProof/>
          <w:u w:val="single"/>
        </w:rPr>
        <w:drawing>
          <wp:inline distT="0" distB="0" distL="0" distR="0" wp14:anchorId="44F065F9" wp14:editId="5584ED5A">
            <wp:extent cx="3210373" cy="2695951"/>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CON 2 rev.png"/>
                    <pic:cNvPicPr/>
                  </pic:nvPicPr>
                  <pic:blipFill>
                    <a:blip r:embed="rId6">
                      <a:extLst>
                        <a:ext uri="{28A0092B-C50C-407E-A947-70E740481C1C}">
                          <a14:useLocalDpi xmlns:a14="http://schemas.microsoft.com/office/drawing/2010/main" val="0"/>
                        </a:ext>
                      </a:extLst>
                    </a:blip>
                    <a:stretch>
                      <a:fillRect/>
                    </a:stretch>
                  </pic:blipFill>
                  <pic:spPr>
                    <a:xfrm>
                      <a:off x="0" y="0"/>
                      <a:ext cx="3210373" cy="2695951"/>
                    </a:xfrm>
                    <a:prstGeom prst="rect">
                      <a:avLst/>
                    </a:prstGeom>
                  </pic:spPr>
                </pic:pic>
              </a:graphicData>
            </a:graphic>
          </wp:inline>
        </w:drawing>
      </w:r>
    </w:p>
    <w:p w:rsidR="00D84DAB" w:rsidRDefault="00D84DAB" w:rsidP="00EF7666">
      <w:pPr>
        <w:rPr>
          <w:b/>
          <w:u w:val="single"/>
        </w:rPr>
      </w:pPr>
    </w:p>
    <w:p w:rsidR="008C52E7" w:rsidRDefault="008C52E7" w:rsidP="00EF7666">
      <w:pPr>
        <w:rPr>
          <w:b/>
          <w:u w:val="single"/>
        </w:rPr>
      </w:pPr>
    </w:p>
    <w:p w:rsidR="008C52E7" w:rsidRDefault="008C52E7" w:rsidP="00EF7666">
      <w:pPr>
        <w:rPr>
          <w:b/>
          <w:u w:val="single"/>
        </w:rPr>
      </w:pPr>
    </w:p>
    <w:p w:rsidR="008C52E7" w:rsidRDefault="008C52E7" w:rsidP="00EF7666">
      <w:pPr>
        <w:rPr>
          <w:b/>
          <w:u w:val="single"/>
        </w:rPr>
      </w:pPr>
    </w:p>
    <w:p w:rsidR="008C52E7" w:rsidRDefault="008C52E7" w:rsidP="00EF7666">
      <w:pPr>
        <w:rPr>
          <w:b/>
          <w:u w:val="single"/>
        </w:rPr>
      </w:pPr>
    </w:p>
    <w:p w:rsidR="008C52E7" w:rsidRDefault="008C52E7" w:rsidP="00EF7666">
      <w:pPr>
        <w:rPr>
          <w:b/>
          <w:u w:val="single"/>
        </w:rPr>
      </w:pPr>
    </w:p>
    <w:p w:rsidR="008C52E7" w:rsidRPr="008C52E7" w:rsidRDefault="00EF7666" w:rsidP="008C52E7">
      <w:pPr>
        <w:pStyle w:val="ListParagraph"/>
        <w:numPr>
          <w:ilvl w:val="0"/>
          <w:numId w:val="1"/>
        </w:numPr>
        <w:rPr>
          <w:b/>
        </w:rPr>
      </w:pPr>
      <w:bookmarkStart w:id="0" w:name="_GoBack"/>
      <w:r w:rsidRPr="00045301">
        <w:rPr>
          <w:b/>
        </w:rPr>
        <w:t xml:space="preserve">Click on </w:t>
      </w:r>
      <w:r w:rsidR="000C2C79">
        <w:rPr>
          <w:b/>
        </w:rPr>
        <w:t xml:space="preserve">inverted triangle (1), then many users will have to click on “Rarely used” (2) </w:t>
      </w:r>
      <w:r w:rsidRPr="00045301">
        <w:rPr>
          <w:b/>
        </w:rPr>
        <w:t xml:space="preserve">at the bottom of </w:t>
      </w:r>
      <w:r w:rsidR="000C2C79">
        <w:rPr>
          <w:b/>
        </w:rPr>
        <w:t>the list and then on “Beacon Treatment Plans” (3)</w:t>
      </w:r>
      <w:r w:rsidR="00D84DAB" w:rsidRPr="00045301">
        <w:rPr>
          <w:b/>
          <w:noProof/>
          <w:u w:val="single"/>
        </w:rPr>
        <w:t xml:space="preserve"> </w:t>
      </w:r>
    </w:p>
    <w:bookmarkEnd w:id="0"/>
    <w:p w:rsidR="008C52E7" w:rsidRPr="00045301" w:rsidRDefault="000C2C79" w:rsidP="008C52E7">
      <w:pPr>
        <w:pStyle w:val="ListParagraph"/>
        <w:rPr>
          <w:b/>
        </w:rPr>
      </w:pPr>
      <w:r>
        <w:rPr>
          <w:noProof/>
        </w:rPr>
        <w:lastRenderedPageBreak/>
        <w:drawing>
          <wp:inline distT="0" distB="0" distL="0" distR="0" wp14:anchorId="3CA38DC3" wp14:editId="08CBCA72">
            <wp:extent cx="5438827" cy="3369555"/>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43700" cy="3372574"/>
                    </a:xfrm>
                    <a:prstGeom prst="rect">
                      <a:avLst/>
                    </a:prstGeom>
                  </pic:spPr>
                </pic:pic>
              </a:graphicData>
            </a:graphic>
          </wp:inline>
        </w:drawing>
      </w:r>
    </w:p>
    <w:p w:rsidR="00045301" w:rsidRPr="00045301" w:rsidRDefault="00045301" w:rsidP="00045301">
      <w:pPr>
        <w:pStyle w:val="ListParagraph"/>
        <w:numPr>
          <w:ilvl w:val="0"/>
          <w:numId w:val="1"/>
        </w:numPr>
        <w:rPr>
          <w:b/>
        </w:rPr>
      </w:pPr>
      <w:r>
        <w:rPr>
          <w:b/>
        </w:rPr>
        <w:t xml:space="preserve">Select “Non-Oncology Plan” under Beacon Treatment Plans </w:t>
      </w:r>
    </w:p>
    <w:p w:rsidR="00EF7666" w:rsidRDefault="008C52E7" w:rsidP="00EF7666">
      <w:pPr>
        <w:rPr>
          <w:b/>
        </w:rPr>
      </w:pPr>
      <w:r>
        <w:rPr>
          <w:b/>
          <w:noProof/>
        </w:rPr>
        <w:drawing>
          <wp:inline distT="0" distB="0" distL="0" distR="0">
            <wp:extent cx="5159829" cy="4637635"/>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CON 14.png"/>
                    <pic:cNvPicPr/>
                  </pic:nvPicPr>
                  <pic:blipFill>
                    <a:blip r:embed="rId8">
                      <a:extLst>
                        <a:ext uri="{28A0092B-C50C-407E-A947-70E740481C1C}">
                          <a14:useLocalDpi xmlns:a14="http://schemas.microsoft.com/office/drawing/2010/main" val="0"/>
                        </a:ext>
                      </a:extLst>
                    </a:blip>
                    <a:stretch>
                      <a:fillRect/>
                    </a:stretch>
                  </pic:blipFill>
                  <pic:spPr>
                    <a:xfrm>
                      <a:off x="0" y="0"/>
                      <a:ext cx="5194189" cy="4668518"/>
                    </a:xfrm>
                    <a:prstGeom prst="rect">
                      <a:avLst/>
                    </a:prstGeom>
                  </pic:spPr>
                </pic:pic>
              </a:graphicData>
            </a:graphic>
          </wp:inline>
        </w:drawing>
      </w:r>
    </w:p>
    <w:p w:rsidR="000C2C79" w:rsidRPr="000C2C79" w:rsidRDefault="000C2C79" w:rsidP="000C2C79">
      <w:pPr>
        <w:pStyle w:val="ListParagraph"/>
        <w:rPr>
          <w:b/>
        </w:rPr>
      </w:pPr>
    </w:p>
    <w:p w:rsidR="000C2C79" w:rsidRDefault="000C2C79" w:rsidP="000C2C79">
      <w:pPr>
        <w:rPr>
          <w:b/>
        </w:rPr>
      </w:pPr>
    </w:p>
    <w:p w:rsidR="000C2C79" w:rsidRPr="000C2C79" w:rsidRDefault="000C2C79" w:rsidP="000C2C79">
      <w:pPr>
        <w:pStyle w:val="ListParagraph"/>
        <w:numPr>
          <w:ilvl w:val="0"/>
          <w:numId w:val="1"/>
        </w:numPr>
        <w:rPr>
          <w:b/>
        </w:rPr>
      </w:pPr>
      <w:r w:rsidRPr="000C2C79">
        <w:rPr>
          <w:b/>
        </w:rPr>
        <w:t>Select Create a New Plan</w:t>
      </w:r>
    </w:p>
    <w:p w:rsidR="000C2C79" w:rsidRDefault="000C2C79" w:rsidP="00EF7666">
      <w:pPr>
        <w:rPr>
          <w:b/>
          <w:noProof/>
        </w:rPr>
      </w:pPr>
    </w:p>
    <w:p w:rsidR="00EF7666" w:rsidRDefault="00EF7666" w:rsidP="00EF7666">
      <w:pPr>
        <w:rPr>
          <w:b/>
        </w:rPr>
      </w:pPr>
      <w:r>
        <w:rPr>
          <w:b/>
          <w:noProof/>
        </w:rPr>
        <w:drawing>
          <wp:inline distT="0" distB="0" distL="0" distR="0">
            <wp:extent cx="4010025" cy="167289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CON 5.png"/>
                    <pic:cNvPicPr/>
                  </pic:nvPicPr>
                  <pic:blipFill>
                    <a:blip r:embed="rId9">
                      <a:extLst>
                        <a:ext uri="{28A0092B-C50C-407E-A947-70E740481C1C}">
                          <a14:useLocalDpi xmlns:a14="http://schemas.microsoft.com/office/drawing/2010/main" val="0"/>
                        </a:ext>
                      </a:extLst>
                    </a:blip>
                    <a:stretch>
                      <a:fillRect/>
                    </a:stretch>
                  </pic:blipFill>
                  <pic:spPr>
                    <a:xfrm>
                      <a:off x="0" y="0"/>
                      <a:ext cx="4010585" cy="1673127"/>
                    </a:xfrm>
                    <a:prstGeom prst="rect">
                      <a:avLst/>
                    </a:prstGeom>
                  </pic:spPr>
                </pic:pic>
              </a:graphicData>
            </a:graphic>
          </wp:inline>
        </w:drawing>
      </w:r>
    </w:p>
    <w:p w:rsidR="00045301" w:rsidRDefault="00045301" w:rsidP="00EF7666">
      <w:pPr>
        <w:rPr>
          <w:b/>
        </w:rPr>
      </w:pPr>
    </w:p>
    <w:p w:rsidR="00045301" w:rsidRPr="00045301" w:rsidRDefault="00045301" w:rsidP="000C2C79">
      <w:pPr>
        <w:pStyle w:val="ListParagraph"/>
        <w:numPr>
          <w:ilvl w:val="0"/>
          <w:numId w:val="3"/>
        </w:numPr>
        <w:rPr>
          <w:b/>
        </w:rPr>
      </w:pPr>
      <w:proofErr w:type="gramStart"/>
      <w:r>
        <w:rPr>
          <w:b/>
        </w:rPr>
        <w:t>Select</w:t>
      </w:r>
      <w:r w:rsidR="004A246C">
        <w:rPr>
          <w:b/>
        </w:rPr>
        <w:t xml:space="preserve"> </w:t>
      </w:r>
      <w:r>
        <w:rPr>
          <w:b/>
        </w:rPr>
        <w:t xml:space="preserve"> Create</w:t>
      </w:r>
      <w:proofErr w:type="gramEnd"/>
      <w:r>
        <w:rPr>
          <w:b/>
        </w:rPr>
        <w:t xml:space="preserve"> Blank Plan </w:t>
      </w:r>
    </w:p>
    <w:p w:rsidR="00EF7666" w:rsidRDefault="00EF7666" w:rsidP="00EF7666">
      <w:pPr>
        <w:rPr>
          <w:b/>
        </w:rPr>
      </w:pPr>
      <w:r>
        <w:rPr>
          <w:b/>
          <w:noProof/>
        </w:rPr>
        <w:drawing>
          <wp:inline distT="0" distB="0" distL="0" distR="0">
            <wp:extent cx="4169277" cy="278130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CON 6.png"/>
                    <pic:cNvPicPr/>
                  </pic:nvPicPr>
                  <pic:blipFill>
                    <a:blip r:embed="rId10">
                      <a:extLst>
                        <a:ext uri="{28A0092B-C50C-407E-A947-70E740481C1C}">
                          <a14:useLocalDpi xmlns:a14="http://schemas.microsoft.com/office/drawing/2010/main" val="0"/>
                        </a:ext>
                      </a:extLst>
                    </a:blip>
                    <a:stretch>
                      <a:fillRect/>
                    </a:stretch>
                  </pic:blipFill>
                  <pic:spPr>
                    <a:xfrm>
                      <a:off x="0" y="0"/>
                      <a:ext cx="4171950" cy="2783083"/>
                    </a:xfrm>
                    <a:prstGeom prst="rect">
                      <a:avLst/>
                    </a:prstGeom>
                  </pic:spPr>
                </pic:pic>
              </a:graphicData>
            </a:graphic>
          </wp:inline>
        </w:drawing>
      </w:r>
    </w:p>
    <w:p w:rsidR="000C2C79" w:rsidRDefault="000C2C79" w:rsidP="000C2C79">
      <w:pPr>
        <w:rPr>
          <w:b/>
        </w:rPr>
      </w:pPr>
    </w:p>
    <w:p w:rsidR="000C2C79" w:rsidRDefault="000C2C79" w:rsidP="000C2C79">
      <w:pPr>
        <w:rPr>
          <w:b/>
        </w:rPr>
      </w:pPr>
    </w:p>
    <w:p w:rsidR="000C2C79" w:rsidRDefault="000C2C79" w:rsidP="000C2C79">
      <w:pPr>
        <w:pStyle w:val="ListParagraph"/>
        <w:rPr>
          <w:b/>
        </w:rPr>
      </w:pPr>
    </w:p>
    <w:p w:rsidR="000C2C79" w:rsidRDefault="000C2C79" w:rsidP="000C2C79">
      <w:pPr>
        <w:pStyle w:val="ListParagraph"/>
        <w:rPr>
          <w:b/>
        </w:rPr>
      </w:pPr>
    </w:p>
    <w:p w:rsidR="000C2C79" w:rsidRDefault="000C2C79" w:rsidP="000C2C79">
      <w:pPr>
        <w:pStyle w:val="ListParagraph"/>
        <w:rPr>
          <w:b/>
        </w:rPr>
      </w:pPr>
    </w:p>
    <w:p w:rsidR="000C2C79" w:rsidRDefault="000C2C79" w:rsidP="000C2C79">
      <w:pPr>
        <w:pStyle w:val="ListParagraph"/>
        <w:rPr>
          <w:b/>
        </w:rPr>
      </w:pPr>
    </w:p>
    <w:p w:rsidR="000C2C79" w:rsidRDefault="000C2C79" w:rsidP="000C2C79">
      <w:pPr>
        <w:pStyle w:val="ListParagraph"/>
        <w:rPr>
          <w:b/>
        </w:rPr>
      </w:pPr>
    </w:p>
    <w:p w:rsidR="000C2C79" w:rsidRDefault="000C2C79" w:rsidP="000C2C79">
      <w:pPr>
        <w:pStyle w:val="ListParagraph"/>
        <w:rPr>
          <w:b/>
        </w:rPr>
      </w:pPr>
    </w:p>
    <w:p w:rsidR="000C2C79" w:rsidRPr="000C2C79" w:rsidRDefault="000C2C79" w:rsidP="000C2C79">
      <w:pPr>
        <w:ind w:left="360"/>
        <w:rPr>
          <w:b/>
        </w:rPr>
      </w:pPr>
    </w:p>
    <w:p w:rsidR="000C2C79" w:rsidRDefault="000C2C79" w:rsidP="000C2C79">
      <w:pPr>
        <w:pStyle w:val="ListParagraph"/>
        <w:rPr>
          <w:b/>
        </w:rPr>
      </w:pPr>
    </w:p>
    <w:p w:rsidR="000C2C79" w:rsidRPr="000C2C79" w:rsidRDefault="000C2C79" w:rsidP="000C2C79">
      <w:pPr>
        <w:ind w:left="360"/>
        <w:rPr>
          <w:b/>
        </w:rPr>
      </w:pPr>
    </w:p>
    <w:p w:rsidR="000C2C79" w:rsidRPr="000C2C79" w:rsidRDefault="000C2C79" w:rsidP="000C2C79">
      <w:pPr>
        <w:rPr>
          <w:b/>
        </w:rPr>
      </w:pPr>
    </w:p>
    <w:p w:rsidR="000C2C79" w:rsidRPr="000C2C79" w:rsidRDefault="000C2C79" w:rsidP="000C2C79">
      <w:pPr>
        <w:pStyle w:val="ListParagraph"/>
        <w:numPr>
          <w:ilvl w:val="0"/>
          <w:numId w:val="3"/>
        </w:numPr>
        <w:rPr>
          <w:b/>
        </w:rPr>
      </w:pPr>
      <w:r>
        <w:rPr>
          <w:b/>
        </w:rPr>
        <w:t>Enter Protocol Name, and Treatment start date should reflect encounter date in CHPS</w:t>
      </w:r>
    </w:p>
    <w:p w:rsidR="00EF7666" w:rsidRDefault="00EF7666" w:rsidP="00EF7666">
      <w:pPr>
        <w:rPr>
          <w:b/>
        </w:rPr>
      </w:pPr>
      <w:r>
        <w:rPr>
          <w:b/>
          <w:noProof/>
        </w:rPr>
        <w:drawing>
          <wp:inline distT="0" distB="0" distL="0" distR="0">
            <wp:extent cx="5943600" cy="45408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CON 7.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4540885"/>
                    </a:xfrm>
                    <a:prstGeom prst="rect">
                      <a:avLst/>
                    </a:prstGeom>
                  </pic:spPr>
                </pic:pic>
              </a:graphicData>
            </a:graphic>
          </wp:inline>
        </w:drawing>
      </w:r>
    </w:p>
    <w:p w:rsidR="00045301" w:rsidRDefault="00045301" w:rsidP="00EF7666">
      <w:pPr>
        <w:rPr>
          <w:b/>
        </w:rPr>
      </w:pPr>
    </w:p>
    <w:p w:rsidR="00045301" w:rsidRDefault="00045301" w:rsidP="00EF7666">
      <w:pPr>
        <w:rPr>
          <w:b/>
        </w:rPr>
      </w:pPr>
    </w:p>
    <w:p w:rsidR="00045301" w:rsidRDefault="00045301" w:rsidP="00EF7666">
      <w:pPr>
        <w:rPr>
          <w:b/>
        </w:rPr>
      </w:pPr>
    </w:p>
    <w:p w:rsidR="000C2C79" w:rsidRDefault="000C2C79" w:rsidP="000C2C79">
      <w:pPr>
        <w:pStyle w:val="ListParagraph"/>
        <w:rPr>
          <w:b/>
        </w:rPr>
      </w:pPr>
    </w:p>
    <w:p w:rsidR="000C2C79" w:rsidRPr="000C2C79" w:rsidRDefault="000C2C79" w:rsidP="000C2C79">
      <w:pPr>
        <w:ind w:left="360"/>
        <w:rPr>
          <w:b/>
        </w:rPr>
      </w:pPr>
    </w:p>
    <w:p w:rsidR="000C2C79" w:rsidRDefault="000C2C79" w:rsidP="000C2C79">
      <w:pPr>
        <w:pStyle w:val="ListParagraph"/>
        <w:rPr>
          <w:b/>
        </w:rPr>
      </w:pPr>
    </w:p>
    <w:p w:rsidR="000C2C79" w:rsidRDefault="000C2C79" w:rsidP="000C2C79">
      <w:pPr>
        <w:pStyle w:val="ListParagraph"/>
        <w:rPr>
          <w:b/>
        </w:rPr>
      </w:pPr>
    </w:p>
    <w:p w:rsidR="000C2C79" w:rsidRDefault="000C2C79" w:rsidP="000C2C79">
      <w:pPr>
        <w:pStyle w:val="ListParagraph"/>
        <w:rPr>
          <w:b/>
        </w:rPr>
      </w:pPr>
    </w:p>
    <w:p w:rsidR="000C2C79" w:rsidRDefault="000C2C79" w:rsidP="000C2C79">
      <w:pPr>
        <w:pStyle w:val="ListParagraph"/>
        <w:rPr>
          <w:b/>
        </w:rPr>
      </w:pPr>
    </w:p>
    <w:p w:rsidR="000C2C79" w:rsidRPr="000C2C79" w:rsidRDefault="000C2C79" w:rsidP="000C2C79">
      <w:pPr>
        <w:ind w:left="360"/>
        <w:rPr>
          <w:b/>
        </w:rPr>
      </w:pPr>
    </w:p>
    <w:p w:rsidR="000C2C79" w:rsidRDefault="000C2C79" w:rsidP="000C2C79">
      <w:pPr>
        <w:pStyle w:val="ListParagraph"/>
        <w:rPr>
          <w:b/>
        </w:rPr>
      </w:pPr>
    </w:p>
    <w:p w:rsidR="000C2C79" w:rsidRPr="000C2C79" w:rsidRDefault="000C2C79" w:rsidP="000C2C79">
      <w:pPr>
        <w:ind w:left="360"/>
        <w:rPr>
          <w:b/>
        </w:rPr>
      </w:pPr>
    </w:p>
    <w:p w:rsidR="000C2C79" w:rsidRDefault="000C2C79" w:rsidP="000C2C79">
      <w:pPr>
        <w:pStyle w:val="ListParagraph"/>
        <w:rPr>
          <w:b/>
        </w:rPr>
      </w:pPr>
    </w:p>
    <w:p w:rsidR="000C2C79" w:rsidRDefault="000C2C79" w:rsidP="000C2C79">
      <w:pPr>
        <w:pStyle w:val="ListParagraph"/>
        <w:rPr>
          <w:b/>
        </w:rPr>
      </w:pPr>
    </w:p>
    <w:p w:rsidR="000C2C79" w:rsidRPr="000C2C79" w:rsidRDefault="00045301" w:rsidP="00EF7666">
      <w:pPr>
        <w:pStyle w:val="ListParagraph"/>
        <w:numPr>
          <w:ilvl w:val="0"/>
          <w:numId w:val="3"/>
        </w:numPr>
        <w:rPr>
          <w:b/>
        </w:rPr>
      </w:pPr>
      <w:r>
        <w:rPr>
          <w:b/>
        </w:rPr>
        <w:t>Add oral or infusion orders through this functionality.  Input any Lab, Treatment, or nursing specific instructions in the free text fields of the appropriate header.</w:t>
      </w:r>
    </w:p>
    <w:p w:rsidR="000C2C79" w:rsidRDefault="000C2C79" w:rsidP="00EF7666">
      <w:pPr>
        <w:rPr>
          <w:b/>
          <w:noProof/>
        </w:rPr>
      </w:pPr>
    </w:p>
    <w:p w:rsidR="00EF7666" w:rsidRDefault="00EF7666" w:rsidP="00EF7666">
      <w:pPr>
        <w:rPr>
          <w:b/>
        </w:rPr>
      </w:pPr>
      <w:r>
        <w:rPr>
          <w:b/>
          <w:noProof/>
        </w:rPr>
        <w:drawing>
          <wp:inline distT="0" distB="0" distL="0" distR="0">
            <wp:extent cx="6913922" cy="2989385"/>
            <wp:effectExtent l="0" t="0" r="127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CON 8.png"/>
                    <pic:cNvPicPr/>
                  </pic:nvPicPr>
                  <pic:blipFill>
                    <a:blip r:embed="rId12">
                      <a:extLst>
                        <a:ext uri="{28A0092B-C50C-407E-A947-70E740481C1C}">
                          <a14:useLocalDpi xmlns:a14="http://schemas.microsoft.com/office/drawing/2010/main" val="0"/>
                        </a:ext>
                      </a:extLst>
                    </a:blip>
                    <a:stretch>
                      <a:fillRect/>
                    </a:stretch>
                  </pic:blipFill>
                  <pic:spPr>
                    <a:xfrm>
                      <a:off x="0" y="0"/>
                      <a:ext cx="6927630" cy="2995312"/>
                    </a:xfrm>
                    <a:prstGeom prst="rect">
                      <a:avLst/>
                    </a:prstGeom>
                  </pic:spPr>
                </pic:pic>
              </a:graphicData>
            </a:graphic>
          </wp:inline>
        </w:drawing>
      </w:r>
    </w:p>
    <w:p w:rsidR="004A246C" w:rsidRPr="004A246C" w:rsidRDefault="004A246C" w:rsidP="004A246C">
      <w:pPr>
        <w:pStyle w:val="ListParagraph"/>
        <w:numPr>
          <w:ilvl w:val="0"/>
          <w:numId w:val="3"/>
        </w:numPr>
        <w:rPr>
          <w:b/>
        </w:rPr>
      </w:pPr>
      <w:r w:rsidRPr="004A246C">
        <w:rPr>
          <w:b/>
        </w:rPr>
        <w:t>Select non-formulary under “Add orders” function, click appropriate route of investigational agent.</w:t>
      </w:r>
    </w:p>
    <w:p w:rsidR="004A246C" w:rsidRDefault="004A246C" w:rsidP="00EF7666">
      <w:pPr>
        <w:rPr>
          <w:b/>
        </w:rPr>
      </w:pPr>
    </w:p>
    <w:p w:rsidR="00EF7666" w:rsidRDefault="00EF7666" w:rsidP="00EF7666">
      <w:pPr>
        <w:rPr>
          <w:b/>
        </w:rPr>
      </w:pPr>
      <w:r>
        <w:rPr>
          <w:b/>
          <w:noProof/>
        </w:rPr>
        <w:drawing>
          <wp:inline distT="0" distB="0" distL="0" distR="0">
            <wp:extent cx="6038850" cy="31432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CON 9.png"/>
                    <pic:cNvPicPr/>
                  </pic:nvPicPr>
                  <pic:blipFill rotWithShape="1">
                    <a:blip r:embed="rId13">
                      <a:extLst>
                        <a:ext uri="{28A0092B-C50C-407E-A947-70E740481C1C}">
                          <a14:useLocalDpi xmlns:a14="http://schemas.microsoft.com/office/drawing/2010/main" val="0"/>
                        </a:ext>
                      </a:extLst>
                    </a:blip>
                    <a:srcRect l="1" r="-1766" b="23963"/>
                    <a:stretch/>
                  </pic:blipFill>
                  <pic:spPr bwMode="auto">
                    <a:xfrm>
                      <a:off x="0" y="0"/>
                      <a:ext cx="6040705" cy="3144216"/>
                    </a:xfrm>
                    <a:prstGeom prst="rect">
                      <a:avLst/>
                    </a:prstGeom>
                    <a:ln>
                      <a:noFill/>
                    </a:ln>
                    <a:extLst>
                      <a:ext uri="{53640926-AAD7-44D8-BBD7-CCE9431645EC}">
                        <a14:shadowObscured xmlns:a14="http://schemas.microsoft.com/office/drawing/2010/main"/>
                      </a:ext>
                    </a:extLst>
                  </pic:spPr>
                </pic:pic>
              </a:graphicData>
            </a:graphic>
          </wp:inline>
        </w:drawing>
      </w:r>
    </w:p>
    <w:p w:rsidR="00045301" w:rsidRDefault="00045301" w:rsidP="00045301">
      <w:pPr>
        <w:rPr>
          <w:b/>
        </w:rPr>
      </w:pPr>
    </w:p>
    <w:p w:rsidR="00045301" w:rsidRDefault="00045301" w:rsidP="00045301">
      <w:pPr>
        <w:rPr>
          <w:b/>
        </w:rPr>
      </w:pPr>
    </w:p>
    <w:p w:rsidR="00045301" w:rsidRDefault="00045301" w:rsidP="00045301">
      <w:pPr>
        <w:rPr>
          <w:b/>
        </w:rPr>
      </w:pPr>
    </w:p>
    <w:p w:rsidR="00045301" w:rsidRDefault="00045301" w:rsidP="00045301">
      <w:pPr>
        <w:rPr>
          <w:b/>
        </w:rPr>
      </w:pPr>
    </w:p>
    <w:p w:rsidR="00045301" w:rsidRDefault="00045301" w:rsidP="00045301">
      <w:pPr>
        <w:rPr>
          <w:b/>
        </w:rPr>
      </w:pPr>
    </w:p>
    <w:p w:rsidR="000C2C79" w:rsidRPr="000C2C79" w:rsidRDefault="000C2C79" w:rsidP="000C2C79">
      <w:pPr>
        <w:ind w:left="360"/>
        <w:rPr>
          <w:b/>
        </w:rPr>
      </w:pPr>
    </w:p>
    <w:p w:rsidR="00045301" w:rsidRPr="00045301" w:rsidRDefault="00045301" w:rsidP="000C2C79">
      <w:pPr>
        <w:pStyle w:val="ListParagraph"/>
        <w:numPr>
          <w:ilvl w:val="0"/>
          <w:numId w:val="4"/>
        </w:numPr>
        <w:rPr>
          <w:b/>
        </w:rPr>
      </w:pPr>
      <w:r>
        <w:rPr>
          <w:b/>
        </w:rPr>
        <w:t>Input Investigational agent/Drug information below, as well as route and any specific administration instructions.</w:t>
      </w:r>
    </w:p>
    <w:p w:rsidR="00EF7666" w:rsidRDefault="00EF7666" w:rsidP="00EF7666">
      <w:pPr>
        <w:rPr>
          <w:b/>
        </w:rPr>
      </w:pPr>
      <w:r>
        <w:rPr>
          <w:b/>
          <w:noProof/>
        </w:rPr>
        <w:drawing>
          <wp:inline distT="0" distB="0" distL="0" distR="0">
            <wp:extent cx="6958199" cy="40195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CON 10.png"/>
                    <pic:cNvPicPr/>
                  </pic:nvPicPr>
                  <pic:blipFill>
                    <a:blip r:embed="rId14">
                      <a:extLst>
                        <a:ext uri="{28A0092B-C50C-407E-A947-70E740481C1C}">
                          <a14:useLocalDpi xmlns:a14="http://schemas.microsoft.com/office/drawing/2010/main" val="0"/>
                        </a:ext>
                      </a:extLst>
                    </a:blip>
                    <a:stretch>
                      <a:fillRect/>
                    </a:stretch>
                  </pic:blipFill>
                  <pic:spPr>
                    <a:xfrm>
                      <a:off x="0" y="0"/>
                      <a:ext cx="6967219" cy="4024761"/>
                    </a:xfrm>
                    <a:prstGeom prst="rect">
                      <a:avLst/>
                    </a:prstGeom>
                  </pic:spPr>
                </pic:pic>
              </a:graphicData>
            </a:graphic>
          </wp:inline>
        </w:drawing>
      </w:r>
    </w:p>
    <w:p w:rsidR="00EF7666" w:rsidRPr="00045301" w:rsidRDefault="00045301" w:rsidP="000C2C79">
      <w:pPr>
        <w:pStyle w:val="ListParagraph"/>
        <w:numPr>
          <w:ilvl w:val="0"/>
          <w:numId w:val="4"/>
        </w:numPr>
        <w:rPr>
          <w:b/>
        </w:rPr>
      </w:pPr>
      <w:r>
        <w:rPr>
          <w:b/>
        </w:rPr>
        <w:t xml:space="preserve">If you are a MD/APP you can Sign the entire care plan, so that the drugs can be routed in EPIC to the pharmacy to prepare, and the nurses will sign out administration timing in the </w:t>
      </w:r>
      <w:proofErr w:type="spellStart"/>
      <w:r>
        <w:rPr>
          <w:b/>
        </w:rPr>
        <w:t>eMAR</w:t>
      </w:r>
      <w:proofErr w:type="spellEnd"/>
      <w:r>
        <w:rPr>
          <w:b/>
        </w:rPr>
        <w:t xml:space="preserve">.  If you are a Research RN or CRC, you must send the plan to the treating investigator via their EPIC </w:t>
      </w:r>
      <w:proofErr w:type="spellStart"/>
      <w:r>
        <w:rPr>
          <w:b/>
        </w:rPr>
        <w:t>inbasket</w:t>
      </w:r>
      <w:proofErr w:type="spellEnd"/>
      <w:r>
        <w:rPr>
          <w:b/>
        </w:rPr>
        <w:t xml:space="preserve"> to sign off on order set.</w:t>
      </w:r>
    </w:p>
    <w:p w:rsidR="00EF7666" w:rsidRDefault="00EF7666" w:rsidP="00EF7666">
      <w:pPr>
        <w:rPr>
          <w:b/>
        </w:rPr>
      </w:pPr>
      <w:r>
        <w:rPr>
          <w:b/>
          <w:noProof/>
        </w:rPr>
        <w:lastRenderedPageBreak/>
        <w:drawing>
          <wp:inline distT="0" distB="0" distL="0" distR="0">
            <wp:extent cx="5288366" cy="2385217"/>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CON 11.png"/>
                    <pic:cNvPicPr/>
                  </pic:nvPicPr>
                  <pic:blipFill>
                    <a:blip r:embed="rId15">
                      <a:extLst>
                        <a:ext uri="{28A0092B-C50C-407E-A947-70E740481C1C}">
                          <a14:useLocalDpi xmlns:a14="http://schemas.microsoft.com/office/drawing/2010/main" val="0"/>
                        </a:ext>
                      </a:extLst>
                    </a:blip>
                    <a:stretch>
                      <a:fillRect/>
                    </a:stretch>
                  </pic:blipFill>
                  <pic:spPr>
                    <a:xfrm>
                      <a:off x="0" y="0"/>
                      <a:ext cx="5301492" cy="2391137"/>
                    </a:xfrm>
                    <a:prstGeom prst="rect">
                      <a:avLst/>
                    </a:prstGeom>
                  </pic:spPr>
                </pic:pic>
              </a:graphicData>
            </a:graphic>
          </wp:inline>
        </w:drawing>
      </w:r>
    </w:p>
    <w:p w:rsidR="00045301" w:rsidRDefault="00045301" w:rsidP="00EF7666">
      <w:pPr>
        <w:rPr>
          <w:b/>
          <w:noProof/>
        </w:rPr>
      </w:pPr>
    </w:p>
    <w:p w:rsidR="00045301" w:rsidRPr="00045301" w:rsidRDefault="00045301" w:rsidP="000C2C79">
      <w:pPr>
        <w:pStyle w:val="ListParagraph"/>
        <w:numPr>
          <w:ilvl w:val="0"/>
          <w:numId w:val="4"/>
        </w:numPr>
        <w:rPr>
          <w:b/>
          <w:noProof/>
        </w:rPr>
      </w:pPr>
      <w:r>
        <w:rPr>
          <w:b/>
          <w:noProof/>
        </w:rPr>
        <w:t>If you are a CRC or Research RN, once you hit “Send Plan” (as illustrated in the picture above), you can then input the PI/Treating investigator information as shown below.</w:t>
      </w:r>
    </w:p>
    <w:p w:rsidR="00EF7666" w:rsidRPr="00EF7666" w:rsidRDefault="00EF7666" w:rsidP="00EF7666">
      <w:pPr>
        <w:rPr>
          <w:b/>
        </w:rPr>
      </w:pPr>
      <w:r>
        <w:rPr>
          <w:b/>
          <w:noProof/>
        </w:rPr>
        <w:drawing>
          <wp:inline distT="0" distB="0" distL="0" distR="0">
            <wp:extent cx="5696745" cy="402011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CON 12.PNG"/>
                    <pic:cNvPicPr/>
                  </pic:nvPicPr>
                  <pic:blipFill>
                    <a:blip r:embed="rId16">
                      <a:extLst>
                        <a:ext uri="{28A0092B-C50C-407E-A947-70E740481C1C}">
                          <a14:useLocalDpi xmlns:a14="http://schemas.microsoft.com/office/drawing/2010/main" val="0"/>
                        </a:ext>
                      </a:extLst>
                    </a:blip>
                    <a:stretch>
                      <a:fillRect/>
                    </a:stretch>
                  </pic:blipFill>
                  <pic:spPr>
                    <a:xfrm>
                      <a:off x="0" y="0"/>
                      <a:ext cx="5696745" cy="4020111"/>
                    </a:xfrm>
                    <a:prstGeom prst="rect">
                      <a:avLst/>
                    </a:prstGeom>
                  </pic:spPr>
                </pic:pic>
              </a:graphicData>
            </a:graphic>
          </wp:inline>
        </w:drawing>
      </w:r>
    </w:p>
    <w:sectPr w:rsidR="00EF7666" w:rsidRPr="00EF7666" w:rsidSect="00EF76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4393A"/>
    <w:multiLevelType w:val="hybridMultilevel"/>
    <w:tmpl w:val="AEFA2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DE2DFF"/>
    <w:multiLevelType w:val="hybridMultilevel"/>
    <w:tmpl w:val="E39ECE4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9F6117"/>
    <w:multiLevelType w:val="hybridMultilevel"/>
    <w:tmpl w:val="4ADAE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F22756"/>
    <w:multiLevelType w:val="hybridMultilevel"/>
    <w:tmpl w:val="0B90ED14"/>
    <w:lvl w:ilvl="0" w:tplc="733058EE">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C69538D"/>
    <w:multiLevelType w:val="hybridMultilevel"/>
    <w:tmpl w:val="E39ECE4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666"/>
    <w:rsid w:val="00045301"/>
    <w:rsid w:val="000C2C79"/>
    <w:rsid w:val="004A246C"/>
    <w:rsid w:val="00744E3C"/>
    <w:rsid w:val="008249C3"/>
    <w:rsid w:val="008C52E7"/>
    <w:rsid w:val="00D84DAB"/>
    <w:rsid w:val="00EF7666"/>
    <w:rsid w:val="00F72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74A03"/>
  <w15:docId w15:val="{9537F64C-01FE-447F-8F4E-9ED37DF71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7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666"/>
    <w:rPr>
      <w:rFonts w:ascii="Tahoma" w:hAnsi="Tahoma" w:cs="Tahoma"/>
      <w:sz w:val="16"/>
      <w:szCs w:val="16"/>
    </w:rPr>
  </w:style>
  <w:style w:type="paragraph" w:styleId="ListParagraph">
    <w:name w:val="List Paragraph"/>
    <w:basedOn w:val="Normal"/>
    <w:uiPriority w:val="34"/>
    <w:qFormat/>
    <w:rsid w:val="00D84D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Penn Medicine</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Madison, Paige</dc:creator>
  <cp:lastModifiedBy>Piton, Mariana</cp:lastModifiedBy>
  <cp:revision>3</cp:revision>
  <dcterms:created xsi:type="dcterms:W3CDTF">2020-11-17T12:04:00Z</dcterms:created>
  <dcterms:modified xsi:type="dcterms:W3CDTF">2020-11-17T12:40:00Z</dcterms:modified>
</cp:coreProperties>
</file>